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71" w:rsidRPr="00172571" w:rsidRDefault="00172571" w:rsidP="00172571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725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  <w:r w:rsidRPr="001725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172571">
        <w:rPr>
          <w:rFonts w:ascii="Times New Roman" w:eastAsia="Times New Roman" w:hAnsi="Times New Roman" w:cs="Times New Roman"/>
          <w:b/>
          <w:sz w:val="32"/>
          <w:szCs w:val="32"/>
        </w:rPr>
        <w:t>КИМРСКОГО ОКРУГА</w:t>
      </w:r>
      <w:r w:rsidRPr="001725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172571" w:rsidRPr="00172571" w:rsidRDefault="00172571" w:rsidP="00172571">
      <w:pPr>
        <w:autoSpaceDN w:val="0"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1725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928"/>
        <w:gridCol w:w="2177"/>
      </w:tblGrid>
      <w:tr w:rsidR="00172571" w:rsidRPr="00172571" w:rsidTr="00172571">
        <w:trPr>
          <w:trHeight w:val="280"/>
        </w:trPr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571" w:rsidRPr="00172571" w:rsidRDefault="00172571" w:rsidP="0017257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2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 апреля 2026 года</w:t>
            </w:r>
          </w:p>
        </w:tc>
        <w:tc>
          <w:tcPr>
            <w:tcW w:w="3105" w:type="dxa"/>
            <w:vAlign w:val="bottom"/>
          </w:tcPr>
          <w:p w:rsidR="00172571" w:rsidRPr="00172571" w:rsidRDefault="00172571" w:rsidP="00A6447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928" w:type="dxa"/>
            <w:vAlign w:val="bottom"/>
          </w:tcPr>
          <w:p w:rsidR="00172571" w:rsidRPr="00172571" w:rsidRDefault="00172571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172571">
              <w:rPr>
                <w:rFonts w:ascii="Times New Roman" w:eastAsia="Times New Roman" w:hAnsi="Times New Roman" w:cs="Times New Roman"/>
                <w:color w:val="000000"/>
                <w:szCs w:val="28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571" w:rsidRPr="00172571" w:rsidRDefault="00172571" w:rsidP="0017257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25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1/1-6</w:t>
            </w:r>
          </w:p>
        </w:tc>
      </w:tr>
      <w:tr w:rsidR="00172571" w:rsidRPr="00172571" w:rsidTr="00A64475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72571" w:rsidRPr="00172571" w:rsidRDefault="00172571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</w:tcPr>
          <w:p w:rsidR="00172571" w:rsidRPr="00172571" w:rsidRDefault="00172571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5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Кимры</w:t>
            </w:r>
          </w:p>
        </w:tc>
        <w:tc>
          <w:tcPr>
            <w:tcW w:w="3105" w:type="dxa"/>
            <w:gridSpan w:val="2"/>
            <w:vAlign w:val="bottom"/>
          </w:tcPr>
          <w:p w:rsidR="00172571" w:rsidRPr="00172571" w:rsidRDefault="00172571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72571" w:rsidRPr="00172571" w:rsidRDefault="00172571" w:rsidP="00172571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571">
        <w:rPr>
          <w:rFonts w:ascii="Times New Roman" w:hAnsi="Times New Roman" w:cs="Times New Roman"/>
          <w:b/>
          <w:sz w:val="28"/>
          <w:szCs w:val="28"/>
        </w:rPr>
        <w:t xml:space="preserve">Об избрании счетной комиссии для проведения тайного голосования </w:t>
      </w:r>
      <w:r w:rsidRPr="00172571">
        <w:rPr>
          <w:rFonts w:ascii="Times New Roman" w:hAnsi="Times New Roman" w:cs="Times New Roman"/>
          <w:b/>
          <w:sz w:val="28"/>
          <w:szCs w:val="28"/>
        </w:rPr>
        <w:br/>
        <w:t>по выборам заместителя председателя и секретаря территориальной избирательной комиссии Кимрского округа</w:t>
      </w:r>
    </w:p>
    <w:p w:rsidR="00172571" w:rsidRPr="00172571" w:rsidRDefault="00172571" w:rsidP="00172571">
      <w:pPr>
        <w:pStyle w:val="2"/>
        <w:spacing w:after="0" w:line="336" w:lineRule="auto"/>
        <w:ind w:left="0" w:firstLine="709"/>
        <w:jc w:val="both"/>
      </w:pPr>
      <w:r w:rsidRPr="00172571">
        <w:t xml:space="preserve">В соответствии с пунктом 11.3. </w:t>
      </w:r>
      <w:r w:rsidRPr="00172571">
        <w:rPr>
          <w:szCs w:val="28"/>
        </w:rPr>
        <w:t>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</w:t>
      </w:r>
      <w:r>
        <w:rPr>
          <w:szCs w:val="28"/>
        </w:rPr>
        <w:t>10 №192/1337-5,</w:t>
      </w:r>
      <w:r w:rsidRPr="00172571">
        <w:t xml:space="preserve"> территориальная избирательная комиссия </w:t>
      </w:r>
      <w:r w:rsidRPr="00172571">
        <w:rPr>
          <w:szCs w:val="28"/>
        </w:rPr>
        <w:t>Кимрского округа</w:t>
      </w:r>
      <w:r w:rsidRPr="00172571">
        <w:rPr>
          <w:b/>
          <w:spacing w:val="20"/>
          <w:szCs w:val="28"/>
        </w:rPr>
        <w:t xml:space="preserve"> постановляет</w:t>
      </w:r>
      <w:r w:rsidRPr="00172571">
        <w:t>:</w:t>
      </w:r>
    </w:p>
    <w:p w:rsidR="00172571" w:rsidRPr="00172571" w:rsidRDefault="00172571" w:rsidP="00172571">
      <w:pPr>
        <w:pStyle w:val="2"/>
        <w:spacing w:after="0" w:line="336" w:lineRule="auto"/>
        <w:ind w:left="0" w:firstLine="709"/>
        <w:jc w:val="both"/>
        <w:rPr>
          <w:szCs w:val="28"/>
        </w:rPr>
      </w:pPr>
      <w:r w:rsidRPr="00172571">
        <w:rPr>
          <w:szCs w:val="28"/>
        </w:rPr>
        <w:t>Избрать счетную комиссию для проведения тайного голосования по выборам заместителя председателя и секретаря территориальной избирательной комиссии Кимрского округа в количестве двух членов территориальной избирательной комиссии Кимрского округа с правом решающего голоса, в следующем составе:</w:t>
      </w:r>
    </w:p>
    <w:tbl>
      <w:tblPr>
        <w:tblW w:w="0" w:type="auto"/>
        <w:tblLook w:val="04A0"/>
      </w:tblPr>
      <w:tblGrid>
        <w:gridCol w:w="675"/>
        <w:gridCol w:w="8895"/>
      </w:tblGrid>
      <w:tr w:rsidR="00172571" w:rsidRPr="00172571" w:rsidTr="00A64475">
        <w:tc>
          <w:tcPr>
            <w:tcW w:w="675" w:type="dxa"/>
            <w:shd w:val="clear" w:color="auto" w:fill="auto"/>
            <w:vAlign w:val="bottom"/>
          </w:tcPr>
          <w:p w:rsidR="00172571" w:rsidRPr="00172571" w:rsidRDefault="00172571" w:rsidP="00172571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2571" w:rsidRPr="00172571" w:rsidRDefault="002B7E76" w:rsidP="00A64475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Георгиеву Елену Алексеевну</w:t>
            </w:r>
          </w:p>
        </w:tc>
      </w:tr>
      <w:tr w:rsidR="00172571" w:rsidRPr="00172571" w:rsidTr="00A64475">
        <w:tc>
          <w:tcPr>
            <w:tcW w:w="675" w:type="dxa"/>
            <w:shd w:val="clear" w:color="auto" w:fill="auto"/>
            <w:vAlign w:val="bottom"/>
          </w:tcPr>
          <w:p w:rsidR="00172571" w:rsidRPr="00172571" w:rsidRDefault="00172571" w:rsidP="00172571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72571" w:rsidRPr="00172571" w:rsidRDefault="002B7E76" w:rsidP="00A64475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proofErr w:type="spellStart"/>
            <w:r>
              <w:rPr>
                <w:rFonts w:eastAsia="Times New Roman"/>
                <w:szCs w:val="28"/>
              </w:rPr>
              <w:t>Базалину</w:t>
            </w:r>
            <w:proofErr w:type="spellEnd"/>
            <w:r>
              <w:rPr>
                <w:rFonts w:eastAsia="Times New Roman"/>
                <w:szCs w:val="28"/>
              </w:rPr>
              <w:t xml:space="preserve"> Марину Александровну</w:t>
            </w:r>
          </w:p>
        </w:tc>
      </w:tr>
    </w:tbl>
    <w:p w:rsidR="00172571" w:rsidRPr="00172571" w:rsidRDefault="00172571" w:rsidP="00172571">
      <w:pPr>
        <w:rPr>
          <w:rFonts w:ascii="Times New Roman" w:hAnsi="Times New Roman" w:cs="Times New Roman"/>
          <w:vanish/>
        </w:rPr>
      </w:pPr>
    </w:p>
    <w:tbl>
      <w:tblPr>
        <w:tblW w:w="0" w:type="auto"/>
        <w:tblLook w:val="0000"/>
      </w:tblPr>
      <w:tblGrid>
        <w:gridCol w:w="4219"/>
        <w:gridCol w:w="5249"/>
      </w:tblGrid>
      <w:tr w:rsidR="00172571" w:rsidRPr="00172571" w:rsidTr="00A64475">
        <w:tc>
          <w:tcPr>
            <w:tcW w:w="4219" w:type="dxa"/>
          </w:tcPr>
          <w:p w:rsidR="00172571" w:rsidRPr="00172571" w:rsidRDefault="00172571" w:rsidP="001725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57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172571" w:rsidRPr="00172571" w:rsidRDefault="00172571" w:rsidP="001725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5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  <w:r w:rsidRPr="00172571">
              <w:rPr>
                <w:rFonts w:ascii="Times New Roman" w:hAnsi="Times New Roman" w:cs="Times New Roman"/>
                <w:sz w:val="28"/>
                <w:szCs w:val="28"/>
              </w:rPr>
              <w:t>Кимрского округа</w:t>
            </w:r>
          </w:p>
        </w:tc>
        <w:tc>
          <w:tcPr>
            <w:tcW w:w="5249" w:type="dxa"/>
            <w:vAlign w:val="bottom"/>
          </w:tcPr>
          <w:p w:rsidR="00172571" w:rsidRPr="00172571" w:rsidRDefault="00172571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571">
              <w:rPr>
                <w:rFonts w:ascii="Times New Roman" w:eastAsia="Times New Roman" w:hAnsi="Times New Roman" w:cs="Times New Roman"/>
                <w:sz w:val="28"/>
                <w:szCs w:val="28"/>
              </w:rPr>
              <w:t>Т.Н. Батаева</w:t>
            </w:r>
          </w:p>
        </w:tc>
      </w:tr>
      <w:tr w:rsidR="00172571" w:rsidRPr="00172571" w:rsidTr="00A64475">
        <w:tc>
          <w:tcPr>
            <w:tcW w:w="4219" w:type="dxa"/>
          </w:tcPr>
          <w:p w:rsidR="00172571" w:rsidRPr="00172571" w:rsidRDefault="00172571" w:rsidP="00A64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vAlign w:val="bottom"/>
          </w:tcPr>
          <w:p w:rsidR="00172571" w:rsidRPr="00172571" w:rsidRDefault="00172571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571" w:rsidRPr="00172571" w:rsidTr="00A64475">
        <w:tc>
          <w:tcPr>
            <w:tcW w:w="4219" w:type="dxa"/>
          </w:tcPr>
          <w:p w:rsidR="00172571" w:rsidRPr="00172571" w:rsidRDefault="00172571" w:rsidP="001725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571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172571" w:rsidRPr="00172571" w:rsidRDefault="00172571" w:rsidP="001725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571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Кимрского округа</w:t>
            </w:r>
          </w:p>
        </w:tc>
        <w:tc>
          <w:tcPr>
            <w:tcW w:w="5249" w:type="dxa"/>
            <w:vAlign w:val="bottom"/>
          </w:tcPr>
          <w:p w:rsidR="00172571" w:rsidRPr="002B7E76" w:rsidRDefault="002B7E76" w:rsidP="00744DD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B7E7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Л.А. Логинова</w:t>
            </w:r>
          </w:p>
        </w:tc>
      </w:tr>
      <w:tr w:rsidR="00172571" w:rsidRPr="00172571" w:rsidTr="00A64475">
        <w:tc>
          <w:tcPr>
            <w:tcW w:w="4219" w:type="dxa"/>
          </w:tcPr>
          <w:p w:rsidR="00172571" w:rsidRPr="00172571" w:rsidRDefault="00172571" w:rsidP="00A644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2571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5249" w:type="dxa"/>
            <w:vAlign w:val="bottom"/>
          </w:tcPr>
          <w:p w:rsidR="00172571" w:rsidRPr="00172571" w:rsidRDefault="00172571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4"/>
              </w:rPr>
            </w:pPr>
          </w:p>
        </w:tc>
      </w:tr>
    </w:tbl>
    <w:p w:rsidR="00763FAE" w:rsidRPr="00172571" w:rsidRDefault="00763FAE">
      <w:pPr>
        <w:rPr>
          <w:rFonts w:ascii="Times New Roman" w:hAnsi="Times New Roman" w:cs="Times New Roman"/>
        </w:rPr>
      </w:pPr>
    </w:p>
    <w:sectPr w:rsidR="00763FAE" w:rsidRPr="00172571" w:rsidSect="004B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571"/>
    <w:rsid w:val="00104D09"/>
    <w:rsid w:val="00172571"/>
    <w:rsid w:val="002B7E76"/>
    <w:rsid w:val="004B6156"/>
    <w:rsid w:val="00744DD3"/>
    <w:rsid w:val="00763FAE"/>
    <w:rsid w:val="009C1266"/>
    <w:rsid w:val="00B4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7257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72571"/>
    <w:rPr>
      <w:rFonts w:ascii="Arial" w:eastAsia="Times New Roman" w:hAnsi="Arial" w:cs="Times New Roman"/>
      <w:sz w:val="24"/>
      <w:szCs w:val="20"/>
    </w:rPr>
  </w:style>
  <w:style w:type="paragraph" w:styleId="2">
    <w:name w:val="Body Text Indent 2"/>
    <w:basedOn w:val="a"/>
    <w:link w:val="20"/>
    <w:rsid w:val="00172571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172571"/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5</cp:revision>
  <dcterms:created xsi:type="dcterms:W3CDTF">2026-04-29T06:24:00Z</dcterms:created>
  <dcterms:modified xsi:type="dcterms:W3CDTF">2026-04-30T12:43:00Z</dcterms:modified>
</cp:coreProperties>
</file>