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440D9B" w:rsidRPr="009E198D" w:rsidTr="00863663">
        <w:tc>
          <w:tcPr>
            <w:tcW w:w="9570" w:type="dxa"/>
          </w:tcPr>
          <w:p w:rsidR="00440D9B" w:rsidRPr="00757865" w:rsidRDefault="00440D9B" w:rsidP="0086366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>
              <w:rPr>
                <w:b/>
                <w:bCs/>
                <w:sz w:val="32"/>
                <w:szCs w:val="32"/>
                <w:lang w:eastAsia="en-US"/>
              </w:rPr>
              <w:t xml:space="preserve">КИМРСКОГО </w:t>
            </w:r>
            <w:r w:rsidRPr="00757865">
              <w:rPr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440D9B" w:rsidRPr="009E198D" w:rsidRDefault="00440D9B" w:rsidP="0074272F">
      <w:pPr>
        <w:spacing w:before="120" w:after="120"/>
        <w:jc w:val="center"/>
        <w:rPr>
          <w:b/>
          <w:w w:val="114"/>
          <w:sz w:val="32"/>
          <w:szCs w:val="32"/>
          <w:lang w:eastAsia="en-US"/>
        </w:rPr>
      </w:pPr>
      <w:r w:rsidRPr="009E198D">
        <w:rPr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440D9B" w:rsidRPr="009E198D" w:rsidTr="00863663">
        <w:tc>
          <w:tcPr>
            <w:tcW w:w="3427" w:type="dxa"/>
            <w:vAlign w:val="bottom"/>
          </w:tcPr>
          <w:p w:rsidR="00440D9B" w:rsidRPr="009E198D" w:rsidRDefault="00440D9B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 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440D9B" w:rsidRPr="009E198D" w:rsidRDefault="00440D9B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440D9B" w:rsidRPr="009E198D" w:rsidRDefault="00440D9B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440D9B" w:rsidRPr="009E198D" w:rsidRDefault="00440D9B" w:rsidP="0086366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16/199-6</w:t>
            </w:r>
          </w:p>
        </w:tc>
      </w:tr>
      <w:tr w:rsidR="00440D9B" w:rsidRPr="00ED3A57" w:rsidTr="00863663">
        <w:tc>
          <w:tcPr>
            <w:tcW w:w="3427" w:type="dxa"/>
            <w:vAlign w:val="bottom"/>
          </w:tcPr>
          <w:p w:rsidR="00440D9B" w:rsidRPr="00ED3A57" w:rsidRDefault="00440D9B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440D9B" w:rsidRPr="00ED3A57" w:rsidRDefault="00440D9B" w:rsidP="008636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Кимры</w:t>
            </w:r>
          </w:p>
        </w:tc>
        <w:tc>
          <w:tcPr>
            <w:tcW w:w="922" w:type="dxa"/>
            <w:vAlign w:val="bottom"/>
          </w:tcPr>
          <w:p w:rsidR="00440D9B" w:rsidRPr="00ED3A57" w:rsidRDefault="00440D9B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440D9B" w:rsidRPr="00ED3A57" w:rsidRDefault="00440D9B" w:rsidP="00863663">
            <w:pPr>
              <w:jc w:val="center"/>
              <w:rPr>
                <w:lang w:eastAsia="en-US"/>
              </w:rPr>
            </w:pPr>
          </w:p>
        </w:tc>
      </w:tr>
    </w:tbl>
    <w:p w:rsidR="00440D9B" w:rsidRDefault="00440D9B" w:rsidP="00D1062A">
      <w:pPr>
        <w:spacing w:before="360" w:after="360"/>
        <w:jc w:val="center"/>
        <w:rPr>
          <w:b/>
          <w:sz w:val="28"/>
          <w:szCs w:val="28"/>
          <w:lang w:eastAsia="en-US"/>
        </w:rPr>
      </w:pPr>
      <w:r w:rsidRPr="007939B5">
        <w:rPr>
          <w:b/>
          <w:sz w:val="28"/>
          <w:szCs w:val="28"/>
          <w:lang w:eastAsia="en-US"/>
        </w:rPr>
        <w:t xml:space="preserve">О результатах </w:t>
      </w:r>
      <w:proofErr w:type="gramStart"/>
      <w:r w:rsidRPr="007939B5">
        <w:rPr>
          <w:b/>
          <w:sz w:val="28"/>
          <w:szCs w:val="28"/>
          <w:lang w:eastAsia="en-US"/>
        </w:rPr>
        <w:t xml:space="preserve">выборов депутата </w:t>
      </w:r>
      <w:r>
        <w:rPr>
          <w:b/>
          <w:sz w:val="28"/>
          <w:szCs w:val="28"/>
          <w:lang w:eastAsia="en-US"/>
        </w:rPr>
        <w:br/>
      </w:r>
      <w:r w:rsidRPr="007939B5">
        <w:rPr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>
        <w:rPr>
          <w:b/>
          <w:sz w:val="28"/>
          <w:szCs w:val="28"/>
          <w:lang w:eastAsia="en-US"/>
        </w:rPr>
        <w:t>восьмого созыва</w:t>
      </w:r>
      <w:proofErr w:type="gramEnd"/>
      <w:r>
        <w:rPr>
          <w:b/>
          <w:sz w:val="28"/>
          <w:szCs w:val="28"/>
          <w:lang w:eastAsia="en-US"/>
        </w:rPr>
        <w:br/>
      </w:r>
      <w:r w:rsidRPr="007F1EE5">
        <w:rPr>
          <w:b/>
          <w:sz w:val="28"/>
          <w:szCs w:val="28"/>
          <w:lang w:eastAsia="en-US"/>
        </w:rPr>
        <w:t>20 сентября 2026 года</w:t>
      </w:r>
      <w:r w:rsidRPr="007F1EE5">
        <w:rPr>
          <w:b/>
          <w:sz w:val="28"/>
          <w:szCs w:val="28"/>
          <w:lang w:eastAsia="en-US"/>
        </w:rPr>
        <w:br/>
      </w:r>
      <w:r>
        <w:rPr>
          <w:b/>
          <w:sz w:val="28"/>
          <w:szCs w:val="28"/>
          <w:lang w:eastAsia="en-US"/>
        </w:rPr>
        <w:t>по Кимрскому</w:t>
      </w:r>
      <w:r w:rsidRPr="007939B5">
        <w:rPr>
          <w:b/>
          <w:sz w:val="28"/>
          <w:szCs w:val="28"/>
          <w:lang w:eastAsia="en-US"/>
        </w:rPr>
        <w:t xml:space="preserve"> одномандатному избират</w:t>
      </w:r>
      <w:r>
        <w:rPr>
          <w:b/>
          <w:sz w:val="28"/>
          <w:szCs w:val="28"/>
          <w:lang w:eastAsia="en-US"/>
        </w:rPr>
        <w:t>ельному округу № 12</w:t>
      </w:r>
    </w:p>
    <w:p w:rsidR="00440D9B" w:rsidRDefault="00440D9B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протоколом территориальной избирательной комиссии Кимрского</w:t>
      </w:r>
      <w:r w:rsidRPr="00DC5B6E">
        <w:rPr>
          <w:sz w:val="28"/>
          <w:szCs w:val="28"/>
          <w:lang w:eastAsia="en-US"/>
        </w:rPr>
        <w:t xml:space="preserve"> округа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>
        <w:rPr>
          <w:sz w:val="28"/>
          <w:szCs w:val="28"/>
          <w:lang w:eastAsia="en-US"/>
        </w:rPr>
        <w:t xml:space="preserve">Кимрскому </w:t>
      </w:r>
      <w:r>
        <w:rPr>
          <w:sz w:val="28"/>
          <w:szCs w:val="28"/>
        </w:rPr>
        <w:t>одномандатному избирательному округу № 12 от 21 сентября 2026 года</w:t>
      </w:r>
      <w:r>
        <w:rPr>
          <w:sz w:val="28"/>
          <w:szCs w:val="28"/>
        </w:rPr>
        <w:br/>
        <w:t xml:space="preserve">в выборах приняло участие </w:t>
      </w:r>
      <w:r w:rsidR="0052221F">
        <w:rPr>
          <w:sz w:val="28"/>
          <w:szCs w:val="28"/>
        </w:rPr>
        <w:t>11460</w:t>
      </w:r>
      <w:r>
        <w:rPr>
          <w:sz w:val="28"/>
          <w:szCs w:val="28"/>
        </w:rPr>
        <w:t xml:space="preserve"> избирателей, что составляет </w:t>
      </w:r>
      <w:r w:rsidR="0052221F">
        <w:rPr>
          <w:sz w:val="28"/>
          <w:szCs w:val="28"/>
        </w:rPr>
        <w:t>58,83</w:t>
      </w:r>
      <w:r>
        <w:rPr>
          <w:sz w:val="28"/>
          <w:szCs w:val="28"/>
        </w:rPr>
        <w:t xml:space="preserve"> % </w:t>
      </w:r>
      <w:r>
        <w:rPr>
          <w:sz w:val="28"/>
          <w:szCs w:val="28"/>
        </w:rPr>
        <w:br/>
        <w:t>от числа избирателей, включенных в списки избирателей.</w:t>
      </w:r>
    </w:p>
    <w:p w:rsidR="00440D9B" w:rsidRDefault="00440D9B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зарегистрированного кандидата </w:t>
      </w:r>
      <w:r w:rsidR="0052221F" w:rsidRPr="0052221F">
        <w:rPr>
          <w:sz w:val="28"/>
          <w:szCs w:val="28"/>
        </w:rPr>
        <w:t>Миронову Ирину Николаевну</w:t>
      </w:r>
      <w:r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п</w:t>
      </w:r>
      <w:r>
        <w:rPr>
          <w:sz w:val="28"/>
          <w:szCs w:val="28"/>
        </w:rPr>
        <w:t xml:space="preserve">одано </w:t>
      </w:r>
      <w:r w:rsidR="0052221F">
        <w:rPr>
          <w:sz w:val="28"/>
          <w:szCs w:val="28"/>
        </w:rPr>
        <w:t>11460</w:t>
      </w:r>
      <w:r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голосов избирателей, что больше по сравнению с другими зарегистрированными кандидатами.</w:t>
      </w:r>
    </w:p>
    <w:p w:rsidR="00440D9B" w:rsidRDefault="00440D9B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вышеизложенного, постановления избирательной комиссии Тверской области </w:t>
      </w:r>
      <w:r w:rsidRPr="007F1EE5">
        <w:rPr>
          <w:sz w:val="28"/>
          <w:szCs w:val="28"/>
        </w:rPr>
        <w:t>от 04.05.202</w:t>
      </w:r>
      <w:r>
        <w:rPr>
          <w:sz w:val="28"/>
          <w:szCs w:val="28"/>
        </w:rPr>
        <w:t>6 № </w:t>
      </w:r>
      <w:r>
        <w:rPr>
          <w:sz w:val="28"/>
        </w:rPr>
        <w:t>191</w:t>
      </w:r>
      <w:r w:rsidRPr="009B51CC">
        <w:rPr>
          <w:sz w:val="28"/>
        </w:rPr>
        <w:t>/</w:t>
      </w:r>
      <w:r>
        <w:rPr>
          <w:sz w:val="28"/>
        </w:rPr>
        <w:t>2375</w:t>
      </w:r>
      <w:r w:rsidRPr="009B51CC">
        <w:rPr>
          <w:sz w:val="28"/>
        </w:rPr>
        <w:t>-</w:t>
      </w:r>
      <w:r w:rsidRPr="000F08EE">
        <w:rPr>
          <w:sz w:val="28"/>
        </w:rPr>
        <w:t>7</w:t>
      </w:r>
      <w:r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>
        <w:rPr>
          <w:bCs/>
          <w:sz w:val="28"/>
          <w:szCs w:val="28"/>
        </w:rPr>
        <w:t xml:space="preserve">Кимрского </w:t>
      </w:r>
      <w:r w:rsidRPr="000F08EE">
        <w:rPr>
          <w:bCs/>
          <w:sz w:val="28"/>
          <w:szCs w:val="28"/>
        </w:rPr>
        <w:t>одномандатного избирательного округа</w:t>
      </w:r>
      <w:r w:rsidRPr="000F08EE">
        <w:rPr>
          <w:sz w:val="28"/>
          <w:szCs w:val="28"/>
        </w:rPr>
        <w:t xml:space="preserve"> № </w:t>
      </w:r>
      <w:r>
        <w:rPr>
          <w:sz w:val="28"/>
          <w:szCs w:val="28"/>
        </w:rPr>
        <w:t xml:space="preserve">12 </w:t>
      </w:r>
      <w:r w:rsidRPr="000F08EE">
        <w:rPr>
          <w:sz w:val="28"/>
          <w:szCs w:val="28"/>
        </w:rPr>
        <w:t xml:space="preserve">по выборам депутатов Законодательного Собрания Тверской области восьмого созыва на территориальную избирательную комиссию </w:t>
      </w:r>
      <w:r>
        <w:rPr>
          <w:sz w:val="28"/>
          <w:szCs w:val="28"/>
        </w:rPr>
        <w:t>Кимрского</w:t>
      </w:r>
      <w:r w:rsidRPr="00DC5B6E">
        <w:rPr>
          <w:sz w:val="28"/>
          <w:szCs w:val="28"/>
          <w:lang w:eastAsia="en-US"/>
        </w:rPr>
        <w:t xml:space="preserve"> округа</w:t>
      </w:r>
      <w:r w:rsidRPr="000F08EE">
        <w:rPr>
          <w:sz w:val="28"/>
          <w:szCs w:val="28"/>
        </w:rPr>
        <w:t>»</w:t>
      </w:r>
      <w:r w:rsidRPr="00C41F95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со статьями </w:t>
      </w:r>
      <w:r>
        <w:rPr>
          <w:sz w:val="28"/>
          <w:szCs w:val="28"/>
        </w:rPr>
        <w:br/>
        <w:t xml:space="preserve">25, 69, 70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«Об основных гарантиях избирательных прав и права на участие в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4B091D">
        <w:rPr>
          <w:sz w:val="28"/>
          <w:szCs w:val="28"/>
        </w:rPr>
        <w:t>референдуме</w:t>
      </w:r>
      <w:proofErr w:type="gramEnd"/>
      <w:r w:rsidRPr="004B091D">
        <w:rPr>
          <w:sz w:val="28"/>
          <w:szCs w:val="28"/>
        </w:rPr>
        <w:t xml:space="preserve"> граждан Российской Федерации»</w:t>
      </w:r>
      <w:r>
        <w:rPr>
          <w:sz w:val="28"/>
          <w:szCs w:val="28"/>
        </w:rPr>
        <w:t>, с</w:t>
      </w:r>
      <w:bookmarkStart w:id="0" w:name="_GoBack"/>
      <w:bookmarkEnd w:id="0"/>
      <w:r>
        <w:rPr>
          <w:sz w:val="28"/>
          <w:szCs w:val="28"/>
        </w:rPr>
        <w:t>татьями 21, 65, 66 Избирательного кодекса Тверской области от 07.04.2003 № 20-ЗО</w:t>
      </w:r>
      <w:r w:rsidRPr="004B091D">
        <w:rPr>
          <w:sz w:val="28"/>
          <w:szCs w:val="28"/>
        </w:rPr>
        <w:t>,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>
        <w:rPr>
          <w:sz w:val="28"/>
          <w:szCs w:val="28"/>
        </w:rPr>
        <w:t xml:space="preserve">Кимрского </w:t>
      </w:r>
      <w:r w:rsidRPr="00DC5B6E">
        <w:rPr>
          <w:sz w:val="28"/>
          <w:szCs w:val="28"/>
          <w:lang w:eastAsia="en-US"/>
        </w:rPr>
        <w:t>округа</w:t>
      </w:r>
      <w:r>
        <w:rPr>
          <w:sz w:val="28"/>
          <w:szCs w:val="28"/>
          <w:lang w:eastAsia="en-US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440D9B" w:rsidRPr="008A2C8E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Признать выборы депутата Законодательного Собрания Тверской области восьмого созыва </w:t>
      </w:r>
      <w:r>
        <w:rPr>
          <w:sz w:val="28"/>
          <w:szCs w:val="28"/>
          <w:lang w:eastAsia="en-US"/>
        </w:rPr>
        <w:t xml:space="preserve">Кимрскому </w:t>
      </w:r>
      <w:r>
        <w:rPr>
          <w:sz w:val="28"/>
          <w:szCs w:val="28"/>
        </w:rPr>
        <w:t>одномандатному избирательному округу № 12 действительными</w:t>
      </w:r>
      <w:r w:rsidRPr="004B091D">
        <w:rPr>
          <w:sz w:val="28"/>
          <w:szCs w:val="28"/>
        </w:rPr>
        <w:t>.</w:t>
      </w:r>
    </w:p>
    <w:p w:rsidR="00440D9B" w:rsidRPr="00D1062A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556541">
        <w:rPr>
          <w:sz w:val="28"/>
          <w:szCs w:val="28"/>
        </w:rPr>
        <w:lastRenderedPageBreak/>
        <w:t xml:space="preserve">Считать избранным депутатом Законодательного Собрания Тверской области </w:t>
      </w:r>
      <w:r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 w:rsidR="0052221F">
        <w:rPr>
          <w:sz w:val="28"/>
          <w:szCs w:val="28"/>
        </w:rPr>
        <w:t xml:space="preserve">по </w:t>
      </w:r>
      <w:r>
        <w:rPr>
          <w:sz w:val="28"/>
          <w:szCs w:val="28"/>
          <w:lang w:eastAsia="en-US"/>
        </w:rPr>
        <w:t xml:space="preserve">Кимрскому </w:t>
      </w:r>
      <w:r>
        <w:rPr>
          <w:sz w:val="28"/>
          <w:szCs w:val="28"/>
        </w:rPr>
        <w:t>одномандатному избирательному округу № </w:t>
      </w:r>
      <w:r w:rsidRPr="00D66C57">
        <w:rPr>
          <w:sz w:val="28"/>
          <w:szCs w:val="28"/>
        </w:rPr>
        <w:t xml:space="preserve">12 </w:t>
      </w:r>
      <w:r w:rsidR="0052221F">
        <w:rPr>
          <w:sz w:val="28"/>
          <w:szCs w:val="28"/>
        </w:rPr>
        <w:t>Миронову Ирину Николаевну</w:t>
      </w:r>
      <w:r w:rsidRPr="00D1062A">
        <w:rPr>
          <w:sz w:val="28"/>
          <w:szCs w:val="28"/>
        </w:rPr>
        <w:t>.</w:t>
      </w:r>
    </w:p>
    <w:p w:rsidR="00440D9B" w:rsidRPr="00D1062A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F0F00">
        <w:rPr>
          <w:sz w:val="28"/>
          <w:szCs w:val="28"/>
        </w:rPr>
        <w:t>Уведомить зарегистрированного кандидата</w:t>
      </w:r>
      <w:r>
        <w:rPr>
          <w:sz w:val="28"/>
          <w:szCs w:val="28"/>
        </w:rPr>
        <w:t xml:space="preserve"> </w:t>
      </w:r>
      <w:r w:rsidRPr="00556541">
        <w:rPr>
          <w:sz w:val="28"/>
          <w:szCs w:val="28"/>
        </w:rPr>
        <w:t xml:space="preserve">Законодательного Собрания Тверской области </w:t>
      </w:r>
      <w:r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  <w:lang w:eastAsia="en-US"/>
        </w:rPr>
        <w:t xml:space="preserve">Кимрскому </w:t>
      </w:r>
      <w:r>
        <w:rPr>
          <w:sz w:val="28"/>
          <w:szCs w:val="28"/>
        </w:rPr>
        <w:t>одномандатному избирательному округу № </w:t>
      </w:r>
      <w:r w:rsidRPr="00D66C57">
        <w:rPr>
          <w:sz w:val="28"/>
          <w:szCs w:val="28"/>
        </w:rPr>
        <w:t xml:space="preserve">12 </w:t>
      </w:r>
      <w:r w:rsidR="0052221F">
        <w:rPr>
          <w:sz w:val="28"/>
          <w:szCs w:val="28"/>
        </w:rPr>
        <w:t>Миронову Ирину Николаевну</w:t>
      </w:r>
      <w:r>
        <w:rPr>
          <w:sz w:val="28"/>
          <w:szCs w:val="28"/>
        </w:rPr>
        <w:t xml:space="preserve"> </w:t>
      </w:r>
      <w:r w:rsidRPr="00D1062A">
        <w:rPr>
          <w:sz w:val="28"/>
          <w:szCs w:val="28"/>
        </w:rPr>
        <w:t>об избрании.</w:t>
      </w:r>
    </w:p>
    <w:p w:rsidR="00440D9B" w:rsidRPr="00556541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440D9B" w:rsidRPr="006F0F00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для опубликования в газету «Кимры сегодня».</w:t>
      </w:r>
    </w:p>
    <w:p w:rsidR="00440D9B" w:rsidRPr="00C41F95" w:rsidRDefault="00440D9B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Кимрского</w:t>
      </w:r>
      <w:r w:rsidRPr="00DC5B6E">
        <w:rPr>
          <w:sz w:val="28"/>
          <w:szCs w:val="28"/>
          <w:lang w:eastAsia="en-US"/>
        </w:rPr>
        <w:t xml:space="preserve"> округа</w:t>
      </w:r>
      <w:r>
        <w:rPr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440D9B" w:rsidRDefault="00440D9B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9553" w:type="dxa"/>
        <w:tblLook w:val="0000"/>
      </w:tblPr>
      <w:tblGrid>
        <w:gridCol w:w="4592"/>
        <w:gridCol w:w="338"/>
        <w:gridCol w:w="1646"/>
        <w:gridCol w:w="236"/>
        <w:gridCol w:w="2741"/>
      </w:tblGrid>
      <w:tr w:rsidR="00440D9B" w:rsidRPr="005215EB" w:rsidTr="00863663">
        <w:tc>
          <w:tcPr>
            <w:tcW w:w="4592" w:type="dxa"/>
            <w:vAlign w:val="bottom"/>
          </w:tcPr>
          <w:p w:rsidR="00440D9B" w:rsidRPr="004B091D" w:rsidRDefault="00440D9B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</w:t>
            </w:r>
            <w:r w:rsidRPr="00DC5B6E">
              <w:rPr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440D9B" w:rsidRPr="00ED3A57" w:rsidRDefault="00440D9B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proofErr w:type="spellStart"/>
            <w:r>
              <w:rPr>
                <w:bCs/>
                <w:iCs/>
                <w:sz w:val="28"/>
                <w:szCs w:val="20"/>
              </w:rPr>
              <w:t>Т.Н.Батаева</w:t>
            </w:r>
            <w:proofErr w:type="spellEnd"/>
          </w:p>
        </w:tc>
      </w:tr>
      <w:tr w:rsidR="00440D9B" w:rsidRPr="00757865" w:rsidTr="00863663">
        <w:trPr>
          <w:trHeight w:val="113"/>
        </w:trPr>
        <w:tc>
          <w:tcPr>
            <w:tcW w:w="4592" w:type="dxa"/>
            <w:vAlign w:val="center"/>
          </w:tcPr>
          <w:p w:rsidR="00440D9B" w:rsidRPr="00757865" w:rsidRDefault="00440D9B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440D9B" w:rsidRPr="00757865" w:rsidRDefault="00440D9B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440D9B" w:rsidRPr="00757865" w:rsidRDefault="00440D9B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40D9B" w:rsidRPr="00757865" w:rsidRDefault="00440D9B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440D9B" w:rsidRPr="00757865" w:rsidRDefault="00440D9B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440D9B" w:rsidRPr="005215EB" w:rsidTr="00863663">
        <w:tc>
          <w:tcPr>
            <w:tcW w:w="4592" w:type="dxa"/>
            <w:vAlign w:val="bottom"/>
          </w:tcPr>
          <w:p w:rsidR="00440D9B" w:rsidRPr="004B091D" w:rsidRDefault="00440D9B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</w:t>
            </w:r>
            <w:r w:rsidRPr="00DC5B6E">
              <w:rPr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vAlign w:val="bottom"/>
          </w:tcPr>
          <w:p w:rsidR="00440D9B" w:rsidRPr="005215EB" w:rsidRDefault="00440D9B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440D9B" w:rsidRPr="00ED3A57" w:rsidRDefault="00440D9B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proofErr w:type="spellStart"/>
            <w:r>
              <w:rPr>
                <w:bCs/>
                <w:iCs/>
                <w:sz w:val="28"/>
                <w:szCs w:val="20"/>
              </w:rPr>
              <w:t>Н.А.Мозжухина</w:t>
            </w:r>
            <w:proofErr w:type="spellEnd"/>
          </w:p>
        </w:tc>
      </w:tr>
    </w:tbl>
    <w:p w:rsidR="00440D9B" w:rsidRDefault="00440D9B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440D9B" w:rsidSect="00D1062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507" w:rsidRDefault="00FB0507" w:rsidP="000C6F90">
      <w:r>
        <w:separator/>
      </w:r>
    </w:p>
  </w:endnote>
  <w:endnote w:type="continuationSeparator" w:id="1">
    <w:p w:rsidR="00FB0507" w:rsidRDefault="00FB0507" w:rsidP="000C6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507" w:rsidRDefault="00FB0507" w:rsidP="000C6F90">
      <w:r>
        <w:separator/>
      </w:r>
    </w:p>
  </w:footnote>
  <w:footnote w:type="continuationSeparator" w:id="1">
    <w:p w:rsidR="00FB0507" w:rsidRDefault="00FB0507" w:rsidP="000C6F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D9B" w:rsidRDefault="00CB3ABD">
    <w:pPr>
      <w:pStyle w:val="a7"/>
      <w:jc w:val="center"/>
    </w:pPr>
    <w:fldSimple w:instr="PAGE   \* MERGEFORMAT">
      <w:r w:rsidR="00FE3E6A">
        <w:rPr>
          <w:noProof/>
        </w:rPr>
        <w:t>2</w:t>
      </w:r>
    </w:fldSimple>
  </w:p>
  <w:p w:rsidR="00440D9B" w:rsidRDefault="00440D9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A3C"/>
    <w:rsid w:val="00041005"/>
    <w:rsid w:val="0007296D"/>
    <w:rsid w:val="000841D3"/>
    <w:rsid w:val="000C6F90"/>
    <w:rsid w:val="000F08EE"/>
    <w:rsid w:val="00153D27"/>
    <w:rsid w:val="001D10FB"/>
    <w:rsid w:val="001D5867"/>
    <w:rsid w:val="00235D48"/>
    <w:rsid w:val="00264ACA"/>
    <w:rsid w:val="002B1510"/>
    <w:rsid w:val="00440D9B"/>
    <w:rsid w:val="004B091D"/>
    <w:rsid w:val="004B52AF"/>
    <w:rsid w:val="005215EB"/>
    <w:rsid w:val="0052221F"/>
    <w:rsid w:val="00534CA8"/>
    <w:rsid w:val="00556541"/>
    <w:rsid w:val="00570873"/>
    <w:rsid w:val="005E2A3C"/>
    <w:rsid w:val="006152D0"/>
    <w:rsid w:val="0069364F"/>
    <w:rsid w:val="006E2F19"/>
    <w:rsid w:val="006E498B"/>
    <w:rsid w:val="006F0F00"/>
    <w:rsid w:val="0074272F"/>
    <w:rsid w:val="00757865"/>
    <w:rsid w:val="00772EDE"/>
    <w:rsid w:val="007939B5"/>
    <w:rsid w:val="007F1EE5"/>
    <w:rsid w:val="00863663"/>
    <w:rsid w:val="008A2C8E"/>
    <w:rsid w:val="008C04F4"/>
    <w:rsid w:val="009018B4"/>
    <w:rsid w:val="00905DF7"/>
    <w:rsid w:val="00931EA3"/>
    <w:rsid w:val="009541F7"/>
    <w:rsid w:val="009544E4"/>
    <w:rsid w:val="009B51CC"/>
    <w:rsid w:val="009C1CDF"/>
    <w:rsid w:val="009E198D"/>
    <w:rsid w:val="009E2BFB"/>
    <w:rsid w:val="00A10297"/>
    <w:rsid w:val="00A46454"/>
    <w:rsid w:val="00C1014D"/>
    <w:rsid w:val="00C34385"/>
    <w:rsid w:val="00C41F95"/>
    <w:rsid w:val="00CB3ABD"/>
    <w:rsid w:val="00D0351A"/>
    <w:rsid w:val="00D1062A"/>
    <w:rsid w:val="00D20F38"/>
    <w:rsid w:val="00D40D59"/>
    <w:rsid w:val="00D658F4"/>
    <w:rsid w:val="00D66C57"/>
    <w:rsid w:val="00D76BE4"/>
    <w:rsid w:val="00DC07B4"/>
    <w:rsid w:val="00DC5B6E"/>
    <w:rsid w:val="00E44458"/>
    <w:rsid w:val="00E9548B"/>
    <w:rsid w:val="00ED3A57"/>
    <w:rsid w:val="00EE63AB"/>
    <w:rsid w:val="00FB0507"/>
    <w:rsid w:val="00FE3217"/>
    <w:rsid w:val="00FE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6F0F0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2">
    <w:name w:val="заголовок 2"/>
    <w:basedOn w:val="a"/>
    <w:next w:val="a"/>
    <w:uiPriority w:val="99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F0F00"/>
    <w:rPr>
      <w:rFonts w:ascii="Segoe UI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9544E4"/>
    <w:rPr>
      <w:rFonts w:ascii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0C6F9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0C6F90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285</Words>
  <Characters>2177</Characters>
  <Application>Microsoft Office Word</Application>
  <DocSecurity>0</DocSecurity>
  <Lines>18</Lines>
  <Paragraphs>4</Paragraphs>
  <ScaleCrop>false</ScaleCrop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2026-09-08T06:00:00Z</cp:lastPrinted>
  <dcterms:created xsi:type="dcterms:W3CDTF">2021-09-14T12:41:00Z</dcterms:created>
  <dcterms:modified xsi:type="dcterms:W3CDTF">2026-09-21T06:38:00Z</dcterms:modified>
</cp:coreProperties>
</file>